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4A6C3" w14:textId="2E428FBC" w:rsidR="009D06C0" w:rsidRPr="001D06E2" w:rsidRDefault="009D06C0" w:rsidP="009D06C0">
      <w:pPr>
        <w:jc w:val="left"/>
        <w:rPr>
          <w:rFonts w:ascii="Verdana" w:eastAsiaTheme="majorEastAsia" w:hAnsi="Verdana"/>
          <w:b/>
          <w:sz w:val="26"/>
          <w:szCs w:val="26"/>
        </w:rPr>
      </w:pPr>
      <w:r w:rsidRPr="001D06E2">
        <w:rPr>
          <w:rFonts w:ascii="Verdana" w:eastAsiaTheme="majorEastAsia" w:hAnsi="Verdana"/>
          <w:b/>
          <w:sz w:val="26"/>
          <w:szCs w:val="26"/>
        </w:rPr>
        <w:t>Tenda AC</w:t>
      </w:r>
      <w:r>
        <w:rPr>
          <w:rFonts w:ascii="Verdana" w:eastAsiaTheme="majorEastAsia" w:hAnsi="Verdana"/>
          <w:b/>
          <w:sz w:val="26"/>
          <w:szCs w:val="26"/>
        </w:rPr>
        <w:t>5</w:t>
      </w:r>
      <w:r w:rsidRPr="001D06E2">
        <w:rPr>
          <w:rFonts w:ascii="Verdana" w:eastAsiaTheme="majorEastAsia" w:hAnsi="Verdana"/>
          <w:b/>
          <w:sz w:val="26"/>
          <w:szCs w:val="26"/>
        </w:rPr>
        <w:t>-How to setup guest network</w:t>
      </w:r>
    </w:p>
    <w:p w14:paraId="63BE32F9" w14:textId="4BBB2680" w:rsidR="009D06C0" w:rsidRPr="00A01525" w:rsidRDefault="009D06C0" w:rsidP="009D06C0">
      <w:pPr>
        <w:jc w:val="left"/>
        <w:rPr>
          <w:rFonts w:ascii="Verdana" w:hAnsi="Verdana" w:cs="Verdana"/>
          <w:bCs/>
          <w:color w:val="9C9A9C"/>
          <w:sz w:val="24"/>
          <w:szCs w:val="24"/>
        </w:rPr>
      </w:pPr>
      <w:r w:rsidRPr="00A01525">
        <w:rPr>
          <w:rFonts w:ascii="Verdana" w:hAnsi="Verdana" w:cs="Verdana"/>
          <w:bCs/>
          <w:color w:val="9C9A9C"/>
          <w:sz w:val="24"/>
          <w:szCs w:val="24"/>
        </w:rPr>
        <w:t>Model Number: Tenda AC</w:t>
      </w:r>
      <w:r>
        <w:rPr>
          <w:rFonts w:ascii="Verdana" w:hAnsi="Verdana" w:cs="Verdana"/>
          <w:bCs/>
          <w:color w:val="9C9A9C"/>
          <w:sz w:val="24"/>
          <w:szCs w:val="24"/>
        </w:rPr>
        <w:t>5</w:t>
      </w:r>
    </w:p>
    <w:p w14:paraId="12B653C6" w14:textId="77777777" w:rsidR="009D06C0" w:rsidRPr="00A01525" w:rsidRDefault="009D06C0" w:rsidP="009D06C0">
      <w:pPr>
        <w:jc w:val="left"/>
        <w:rPr>
          <w:rFonts w:ascii="Verdana" w:hAnsi="Verdana" w:cs="Verdana"/>
          <w:bCs/>
          <w:color w:val="9C9A9C"/>
          <w:sz w:val="24"/>
          <w:szCs w:val="24"/>
        </w:rPr>
      </w:pPr>
      <w:r w:rsidRPr="00A01525">
        <w:rPr>
          <w:rFonts w:ascii="Verdana" w:hAnsi="Verdana" w:cs="Verdana"/>
          <w:bCs/>
          <w:color w:val="9C9A9C"/>
          <w:sz w:val="24"/>
          <w:szCs w:val="24"/>
        </w:rPr>
        <w:t>Question Classification: Function Setting</w:t>
      </w:r>
    </w:p>
    <w:p w14:paraId="77B89A2F" w14:textId="77777777" w:rsidR="009D06C0" w:rsidRPr="00A01525" w:rsidRDefault="009D06C0" w:rsidP="009D06C0">
      <w:pPr>
        <w:jc w:val="left"/>
        <w:rPr>
          <w:rFonts w:ascii="Verdana" w:hAnsi="Verdana"/>
          <w:sz w:val="24"/>
          <w:szCs w:val="24"/>
        </w:rPr>
      </w:pPr>
    </w:p>
    <w:p w14:paraId="7FFFF34F" w14:textId="1AA33494" w:rsidR="009D06C0" w:rsidRPr="00A01525" w:rsidRDefault="009D06C0" w:rsidP="009D06C0">
      <w:pPr>
        <w:jc w:val="left"/>
        <w:rPr>
          <w:rFonts w:ascii="Verdana" w:hAnsi="Verdana" w:cs="Verdana"/>
          <w:sz w:val="24"/>
          <w:szCs w:val="24"/>
        </w:rPr>
      </w:pPr>
      <w:r w:rsidRPr="00A01525">
        <w:rPr>
          <w:rFonts w:ascii="Verdana" w:hAnsi="Verdana" w:cs="Verdana"/>
          <w:sz w:val="24"/>
          <w:szCs w:val="24"/>
        </w:rPr>
        <w:t xml:space="preserve">Step 1: Open a browser and type </w:t>
      </w:r>
      <w:bookmarkStart w:id="0" w:name="_GoBack"/>
      <w:bookmarkEnd w:id="0"/>
      <w:r w:rsidR="00195B83">
        <w:rPr>
          <w:rStyle w:val="a7"/>
          <w:rFonts w:ascii="Verdana" w:hAnsi="Verdana" w:cs="Verdana"/>
          <w:color w:val="4472C4"/>
          <w:sz w:val="24"/>
          <w:szCs w:val="24"/>
        </w:rPr>
        <w:fldChar w:fldCharType="begin"/>
      </w:r>
      <w:r w:rsidR="00195B83">
        <w:rPr>
          <w:rStyle w:val="a7"/>
          <w:rFonts w:ascii="Verdana" w:hAnsi="Verdana" w:cs="Verdana"/>
          <w:color w:val="4472C4"/>
          <w:sz w:val="24"/>
          <w:szCs w:val="24"/>
        </w:rPr>
        <w:instrText xml:space="preserve"> HYPERLINK "http://tendawifi.com" </w:instrText>
      </w:r>
      <w:r w:rsidR="00195B83">
        <w:rPr>
          <w:rStyle w:val="a7"/>
          <w:rFonts w:ascii="Verdana" w:hAnsi="Verdana" w:cs="Verdana"/>
          <w:color w:val="4472C4"/>
          <w:sz w:val="24"/>
          <w:szCs w:val="24"/>
        </w:rPr>
        <w:fldChar w:fldCharType="separate"/>
      </w:r>
      <w:r w:rsidRPr="00A01525">
        <w:rPr>
          <w:rStyle w:val="a7"/>
          <w:rFonts w:ascii="Verdana" w:hAnsi="Verdana" w:cs="Verdana"/>
          <w:color w:val="4472C4"/>
          <w:sz w:val="24"/>
          <w:szCs w:val="24"/>
        </w:rPr>
        <w:t>tendawifi.com</w:t>
      </w:r>
      <w:r w:rsidR="00195B83">
        <w:rPr>
          <w:rStyle w:val="a7"/>
          <w:rFonts w:ascii="Verdana" w:hAnsi="Verdana" w:cs="Verdana"/>
          <w:color w:val="4472C4"/>
          <w:sz w:val="24"/>
          <w:szCs w:val="24"/>
        </w:rPr>
        <w:fldChar w:fldCharType="end"/>
      </w:r>
      <w:r w:rsidRPr="00A01525">
        <w:rPr>
          <w:rFonts w:ascii="Verdana" w:hAnsi="Verdana" w:cs="Verdana"/>
          <w:sz w:val="24"/>
          <w:szCs w:val="24"/>
        </w:rPr>
        <w:t xml:space="preserve"> in Address Bar, tap “</w:t>
      </w:r>
      <w:r w:rsidRPr="00A01525">
        <w:rPr>
          <w:rFonts w:ascii="Verdana" w:hAnsi="Verdana" w:cs="Verdana"/>
          <w:color w:val="4472C4"/>
          <w:sz w:val="24"/>
          <w:szCs w:val="24"/>
        </w:rPr>
        <w:t>Enter</w:t>
      </w:r>
      <w:r w:rsidRPr="00A01525">
        <w:rPr>
          <w:rFonts w:ascii="Verdana" w:hAnsi="Verdana" w:cs="Verdana"/>
          <w:sz w:val="24"/>
          <w:szCs w:val="24"/>
        </w:rPr>
        <w:t xml:space="preserve">”. </w:t>
      </w:r>
      <w:r>
        <w:rPr>
          <w:rFonts w:ascii="Verdana" w:hAnsi="Verdana" w:cs="Verdana"/>
          <w:sz w:val="24"/>
          <w:szCs w:val="24"/>
        </w:rPr>
        <w:t>I</w:t>
      </w:r>
      <w:r>
        <w:rPr>
          <w:rFonts w:ascii="Verdana" w:hAnsi="Verdana" w:cs="Verdana" w:hint="eastAsia"/>
          <w:sz w:val="24"/>
          <w:szCs w:val="24"/>
        </w:rPr>
        <w:t>nput</w:t>
      </w:r>
      <w:r w:rsidRPr="00A01525">
        <w:rPr>
          <w:rFonts w:ascii="Verdana" w:hAnsi="Verdana" w:cs="Verdana"/>
          <w:sz w:val="24"/>
          <w:szCs w:val="24"/>
        </w:rPr>
        <w:t xml:space="preserve"> login password and tap “</w:t>
      </w:r>
      <w:r w:rsidRPr="00A01525">
        <w:rPr>
          <w:rFonts w:ascii="Verdana" w:hAnsi="Verdana" w:cs="Verdana"/>
          <w:color w:val="4472C4"/>
          <w:sz w:val="24"/>
          <w:szCs w:val="24"/>
        </w:rPr>
        <w:t>Login</w:t>
      </w:r>
      <w:r w:rsidRPr="00A01525">
        <w:rPr>
          <w:rFonts w:ascii="Verdana" w:hAnsi="Verdana" w:cs="Verdana"/>
          <w:sz w:val="24"/>
          <w:szCs w:val="24"/>
        </w:rPr>
        <w:t>”.</w:t>
      </w:r>
    </w:p>
    <w:p w14:paraId="19260FD1" w14:textId="77777777" w:rsidR="009D06C0" w:rsidRPr="00A01525" w:rsidRDefault="009D06C0" w:rsidP="009D06C0">
      <w:pPr>
        <w:jc w:val="left"/>
        <w:rPr>
          <w:rFonts w:ascii="Verdana" w:hAnsi="Verdana" w:cs="Verdana"/>
          <w:sz w:val="24"/>
          <w:szCs w:val="24"/>
        </w:rPr>
      </w:pPr>
    </w:p>
    <w:p w14:paraId="643990FA" w14:textId="77777777" w:rsidR="009D06C0" w:rsidRPr="00A01525" w:rsidRDefault="009D06C0" w:rsidP="009D06C0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 w:cs="Verdana"/>
          <w:noProof/>
          <w:sz w:val="24"/>
          <w:szCs w:val="24"/>
        </w:rPr>
        <w:drawing>
          <wp:inline distT="0" distB="0" distL="0" distR="0" wp14:anchorId="712E8D21" wp14:editId="21E92A38">
            <wp:extent cx="5274310" cy="3930212"/>
            <wp:effectExtent l="0" t="0" r="2540" b="0"/>
            <wp:docPr id="5" name="图片 5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BAEAD" w14:textId="77777777" w:rsidR="009D06C0" w:rsidRPr="00A01525" w:rsidRDefault="009D06C0" w:rsidP="009D06C0">
      <w:pPr>
        <w:jc w:val="left"/>
        <w:rPr>
          <w:rFonts w:ascii="Verdana" w:hAnsi="Verdana"/>
          <w:sz w:val="24"/>
          <w:szCs w:val="24"/>
        </w:rPr>
      </w:pPr>
    </w:p>
    <w:p w14:paraId="16E8CCE3" w14:textId="77777777" w:rsidR="009D06C0" w:rsidRPr="00A01525" w:rsidRDefault="009D06C0" w:rsidP="009D06C0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sz w:val="24"/>
          <w:szCs w:val="24"/>
        </w:rPr>
        <w:t>Step 2: Tap “</w:t>
      </w:r>
      <w:r w:rsidRPr="00A01525">
        <w:rPr>
          <w:rFonts w:ascii="Verdana" w:hAnsi="Verdana"/>
          <w:color w:val="4472C4" w:themeColor="accent1"/>
          <w:sz w:val="24"/>
          <w:szCs w:val="24"/>
        </w:rPr>
        <w:t>Guest Network</w:t>
      </w:r>
      <w:r w:rsidRPr="00A01525">
        <w:rPr>
          <w:rFonts w:ascii="Verdana" w:hAnsi="Verdana"/>
          <w:sz w:val="24"/>
          <w:szCs w:val="24"/>
        </w:rPr>
        <w:t>”, set up Name, Password, Validity and Shared Bandwidth for Guest.</w:t>
      </w:r>
    </w:p>
    <w:p w14:paraId="7C08D01E" w14:textId="77777777" w:rsidR="009D06C0" w:rsidRPr="00A01525" w:rsidRDefault="009D06C0" w:rsidP="009D06C0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9056A4F" wp14:editId="2FCC0283">
            <wp:extent cx="5274310" cy="279971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访客网络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4FCD1" w14:textId="77777777" w:rsidR="009D06C0" w:rsidRPr="00A01525" w:rsidRDefault="009D06C0" w:rsidP="009D06C0">
      <w:pPr>
        <w:jc w:val="left"/>
        <w:rPr>
          <w:rFonts w:ascii="Verdana" w:hAnsi="Verdana"/>
          <w:sz w:val="24"/>
          <w:szCs w:val="24"/>
        </w:rPr>
      </w:pPr>
    </w:p>
    <w:p w14:paraId="1B03C9C0" w14:textId="77777777" w:rsidR="009D06C0" w:rsidRPr="00A01525" w:rsidRDefault="009D06C0" w:rsidP="009D06C0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color w:val="FF0000"/>
          <w:sz w:val="24"/>
          <w:szCs w:val="24"/>
        </w:rPr>
        <w:t>NOTE</w:t>
      </w:r>
      <w:r w:rsidRPr="00A01525">
        <w:rPr>
          <w:rFonts w:ascii="Verdana" w:hAnsi="Verdana"/>
          <w:sz w:val="24"/>
          <w:szCs w:val="24"/>
        </w:rPr>
        <w:t>: Guest Network password: if not encrypt, please keep it empty;</w:t>
      </w:r>
    </w:p>
    <w:p w14:paraId="7B5F8CE9" w14:textId="77777777" w:rsidR="009D06C0" w:rsidRPr="00A01525" w:rsidRDefault="009D06C0" w:rsidP="009D06C0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sz w:val="24"/>
          <w:szCs w:val="24"/>
        </w:rPr>
        <w:t xml:space="preserve">Validity: default setting is 8 </w:t>
      </w:r>
      <w:proofErr w:type="gramStart"/>
      <w:r w:rsidRPr="00A01525">
        <w:rPr>
          <w:rFonts w:ascii="Verdana" w:hAnsi="Verdana"/>
          <w:sz w:val="24"/>
          <w:szCs w:val="24"/>
        </w:rPr>
        <w:t>hours,</w:t>
      </w:r>
      <w:proofErr w:type="gramEnd"/>
      <w:r w:rsidRPr="00A01525">
        <w:rPr>
          <w:rFonts w:ascii="Verdana" w:hAnsi="Verdana"/>
          <w:sz w:val="24"/>
          <w:szCs w:val="24"/>
        </w:rPr>
        <w:t xml:space="preserve"> guest network will close after 8 hours. Please select “</w:t>
      </w:r>
      <w:r w:rsidRPr="00A01525">
        <w:rPr>
          <w:rFonts w:ascii="Verdana" w:hAnsi="Verdana"/>
          <w:color w:val="4472C4" w:themeColor="accent1"/>
          <w:sz w:val="24"/>
          <w:szCs w:val="24"/>
        </w:rPr>
        <w:t>Always</w:t>
      </w:r>
      <w:r w:rsidRPr="00A01525">
        <w:rPr>
          <w:rFonts w:ascii="Verdana" w:hAnsi="Verdana"/>
          <w:sz w:val="24"/>
          <w:szCs w:val="24"/>
        </w:rPr>
        <w:t xml:space="preserve">” if </w:t>
      </w:r>
      <w:r>
        <w:rPr>
          <w:rFonts w:ascii="Verdana" w:hAnsi="Verdana" w:hint="eastAsi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ou </w:t>
      </w:r>
      <w:r w:rsidRPr="00A01525">
        <w:rPr>
          <w:rFonts w:ascii="Verdana" w:hAnsi="Verdana"/>
          <w:sz w:val="24"/>
          <w:szCs w:val="24"/>
        </w:rPr>
        <w:t>want to keep Guest Network open.</w:t>
      </w:r>
    </w:p>
    <w:p w14:paraId="1BADAF66" w14:textId="77777777" w:rsidR="009D06C0" w:rsidRPr="00A01525" w:rsidRDefault="009D06C0" w:rsidP="009D06C0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sz w:val="24"/>
          <w:szCs w:val="24"/>
        </w:rPr>
        <w:t>Shared Bandwidth for Guest: default setting is unlimited, no restriction in speed for all users. (Options: 2M, 4M, 8M, custom)</w:t>
      </w:r>
    </w:p>
    <w:p w14:paraId="40FB1768" w14:textId="77777777" w:rsidR="00AB5A36" w:rsidRDefault="00AB5A36"/>
    <w:sectPr w:rsidR="00AB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41FF7" w14:textId="77777777" w:rsidR="00195B83" w:rsidRDefault="00195B83" w:rsidP="009D06C0">
      <w:r>
        <w:separator/>
      </w:r>
    </w:p>
  </w:endnote>
  <w:endnote w:type="continuationSeparator" w:id="0">
    <w:p w14:paraId="67091468" w14:textId="77777777" w:rsidR="00195B83" w:rsidRDefault="00195B83" w:rsidP="009D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5FA4C" w14:textId="77777777" w:rsidR="00195B83" w:rsidRDefault="00195B83" w:rsidP="009D06C0">
      <w:r>
        <w:separator/>
      </w:r>
    </w:p>
  </w:footnote>
  <w:footnote w:type="continuationSeparator" w:id="0">
    <w:p w14:paraId="61B5A9D5" w14:textId="77777777" w:rsidR="00195B83" w:rsidRDefault="00195B83" w:rsidP="009D0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8B"/>
    <w:rsid w:val="00195B83"/>
    <w:rsid w:val="009D06C0"/>
    <w:rsid w:val="00AB5A36"/>
    <w:rsid w:val="00AE5C2A"/>
    <w:rsid w:val="00BC3B8B"/>
    <w:rsid w:val="00E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91CB4"/>
  <w15:chartTrackingRefBased/>
  <w15:docId w15:val="{0DFC0DF5-1A23-487F-AD57-D3FC3F08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6C0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6C0"/>
    <w:pPr>
      <w:widowControl/>
      <w:pBdr>
        <w:bottom w:val="single" w:sz="6" w:space="1" w:color="auto"/>
      </w:pBdr>
      <w:tabs>
        <w:tab w:val="center" w:pos="4320"/>
        <w:tab w:val="right" w:pos="8640"/>
      </w:tabs>
      <w:snapToGrid w:val="0"/>
      <w:spacing w:after="160"/>
      <w:jc w:val="center"/>
    </w:pPr>
    <w:rPr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6C0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6C0"/>
    <w:rPr>
      <w:sz w:val="18"/>
      <w:szCs w:val="18"/>
    </w:rPr>
  </w:style>
  <w:style w:type="character" w:styleId="a7">
    <w:name w:val="Hyperlink"/>
    <w:basedOn w:val="a0"/>
    <w:uiPriority w:val="99"/>
    <w:unhideWhenUsed/>
    <w:rsid w:val="009D0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3</cp:revision>
  <dcterms:created xsi:type="dcterms:W3CDTF">2018-06-02T09:35:00Z</dcterms:created>
  <dcterms:modified xsi:type="dcterms:W3CDTF">2018-06-04T03:49:00Z</dcterms:modified>
</cp:coreProperties>
</file>